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873" w:rsidRPr="00EE4873" w:rsidRDefault="00EE4873" w:rsidP="00EE4873">
      <w:pPr>
        <w:pStyle w:val="NormalWeb"/>
        <w:spacing w:before="0" w:beforeAutospacing="0" w:after="0" w:afterAutospacing="0"/>
        <w:rPr>
          <w:b/>
          <w:color w:val="000000"/>
          <w:u w:val="single"/>
        </w:rPr>
      </w:pPr>
      <w:r w:rsidRPr="00EE4873">
        <w:rPr>
          <w:b/>
          <w:color w:val="000000"/>
          <w:u w:val="single"/>
          <w:bdr w:val="none" w:sz="0" w:space="0" w:color="auto" w:frame="1"/>
        </w:rPr>
        <w:t>INSTRUCTIONS:  Paper must be: Two to three pages in length; APA format; at least two references must be used- the text book does not count; include a reference page--------title page and abstract are not required.  </w:t>
      </w:r>
      <w:r>
        <w:rPr>
          <w:b/>
          <w:color w:val="000000"/>
          <w:u w:val="single"/>
          <w:bdr w:val="none" w:sz="0" w:space="0" w:color="auto" w:frame="1"/>
        </w:rPr>
        <w:t xml:space="preserve"> DUE BY 3/15/20 AT </w:t>
      </w:r>
      <w:bookmarkStart w:id="0" w:name="_GoBack"/>
      <w:bookmarkEnd w:id="0"/>
      <w:r>
        <w:rPr>
          <w:b/>
          <w:color w:val="000000"/>
          <w:u w:val="single"/>
          <w:bdr w:val="none" w:sz="0" w:space="0" w:color="auto" w:frame="1"/>
        </w:rPr>
        <w:t>9:00PM CENTRAL TIME</w:t>
      </w:r>
    </w:p>
    <w:p w:rsidR="00EE4873" w:rsidRDefault="00EE4873" w:rsidP="00EE4873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EE4873" w:rsidRDefault="00EE4873" w:rsidP="00EE4873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This is the textbook that goes with the class.</w:t>
      </w:r>
    </w:p>
    <w:p w:rsidR="00EE4873" w:rsidRDefault="00EE4873" w:rsidP="00EE4873">
      <w:pPr>
        <w:ind w:right="5353"/>
      </w:pPr>
      <w:r>
        <w:rPr>
          <w:rFonts w:ascii="Times New Roman" w:eastAsia="Times New Roman" w:hAnsi="Times New Roman" w:cs="Times New Roman"/>
          <w:b/>
          <w:sz w:val="21"/>
        </w:rPr>
        <w:t xml:space="preserve">Text: </w:t>
      </w:r>
      <w:r>
        <w:rPr>
          <w:rFonts w:ascii="Times New Roman" w:eastAsia="Times New Roman" w:hAnsi="Times New Roman" w:cs="Times New Roman"/>
          <w:sz w:val="21"/>
        </w:rPr>
        <w:t xml:space="preserve">Racial and Ethnic Relations, Census Edition </w:t>
      </w:r>
      <w:r>
        <w:rPr>
          <w:rFonts w:ascii="Times New Roman" w:eastAsia="Times New Roman" w:hAnsi="Times New Roman" w:cs="Times New Roman"/>
          <w:b/>
          <w:sz w:val="21"/>
        </w:rPr>
        <w:t xml:space="preserve">Author(s): </w:t>
      </w:r>
      <w:r>
        <w:rPr>
          <w:rFonts w:ascii="Times New Roman" w:eastAsia="Times New Roman" w:hAnsi="Times New Roman" w:cs="Times New Roman"/>
          <w:sz w:val="21"/>
        </w:rPr>
        <w:t xml:space="preserve">Feagin, J., R., &amp; </w:t>
      </w:r>
    </w:p>
    <w:p w:rsidR="00EE4873" w:rsidRDefault="00EE4873" w:rsidP="00EE4873">
      <w:pPr>
        <w:ind w:left="479" w:right="5353"/>
      </w:pPr>
      <w:r>
        <w:rPr>
          <w:rFonts w:ascii="Times New Roman" w:eastAsia="Times New Roman" w:hAnsi="Times New Roman" w:cs="Times New Roman"/>
          <w:sz w:val="21"/>
        </w:rPr>
        <w:t>Feagin, C. B.</w:t>
      </w:r>
    </w:p>
    <w:p w:rsidR="00EE4873" w:rsidRDefault="00EE4873" w:rsidP="00EE4873">
      <w:pPr>
        <w:spacing w:before="2"/>
        <w:ind w:left="479" w:right="-20"/>
      </w:pPr>
      <w:r>
        <w:rPr>
          <w:rFonts w:ascii="Times New Roman" w:eastAsia="Times New Roman" w:hAnsi="Times New Roman" w:cs="Times New Roman"/>
          <w:b/>
          <w:sz w:val="21"/>
        </w:rPr>
        <w:t xml:space="preserve">ISBN: </w:t>
      </w:r>
      <w:r>
        <w:rPr>
          <w:rFonts w:ascii="Times New Roman" w:eastAsia="Times New Roman" w:hAnsi="Times New Roman" w:cs="Times New Roman"/>
          <w:sz w:val="21"/>
        </w:rPr>
        <w:t xml:space="preserve">0-205-02499-8 </w:t>
      </w:r>
      <w:r>
        <w:rPr>
          <w:rFonts w:ascii="Times New Roman" w:eastAsia="Times New Roman" w:hAnsi="Times New Roman" w:cs="Times New Roman"/>
          <w:b/>
          <w:sz w:val="21"/>
        </w:rPr>
        <w:t xml:space="preserve">ISBN-13: </w:t>
      </w:r>
      <w:r>
        <w:rPr>
          <w:rFonts w:ascii="Times New Roman" w:eastAsia="Times New Roman" w:hAnsi="Times New Roman" w:cs="Times New Roman"/>
          <w:sz w:val="21"/>
        </w:rPr>
        <w:t>978-0-205-02499-5</w:t>
      </w:r>
    </w:p>
    <w:p w:rsidR="00EE4873" w:rsidRDefault="00EE4873" w:rsidP="00EE4873">
      <w:pPr>
        <w:spacing w:before="8"/>
        <w:ind w:left="479" w:right="-20"/>
      </w:pPr>
      <w:r>
        <w:rPr>
          <w:rFonts w:ascii="Times New Roman" w:eastAsia="Times New Roman" w:hAnsi="Times New Roman" w:cs="Times New Roman"/>
          <w:b/>
          <w:sz w:val="21"/>
        </w:rPr>
        <w:t xml:space="preserve">Edition / Copyright: </w:t>
      </w:r>
      <w:r>
        <w:rPr>
          <w:rFonts w:ascii="Times New Roman" w:eastAsia="Times New Roman" w:hAnsi="Times New Roman" w:cs="Times New Roman"/>
          <w:sz w:val="21"/>
        </w:rPr>
        <w:t>9TH 12 - Current Edition</w:t>
      </w:r>
    </w:p>
    <w:p w:rsidR="00EE4873" w:rsidRDefault="00EE4873" w:rsidP="00EE4873">
      <w:pPr>
        <w:spacing w:before="13"/>
        <w:ind w:left="479" w:right="-20"/>
      </w:pPr>
      <w:r>
        <w:rPr>
          <w:rFonts w:ascii="Times New Roman" w:eastAsia="Times New Roman" w:hAnsi="Times New Roman" w:cs="Times New Roman"/>
          <w:b/>
          <w:sz w:val="21"/>
        </w:rPr>
        <w:t xml:space="preserve">Publisher: </w:t>
      </w:r>
      <w:r>
        <w:rPr>
          <w:rFonts w:ascii="Times New Roman" w:eastAsia="Times New Roman" w:hAnsi="Times New Roman" w:cs="Times New Roman"/>
          <w:sz w:val="21"/>
        </w:rPr>
        <w:t>Pearson</w:t>
      </w:r>
    </w:p>
    <w:p w:rsidR="00EE4873" w:rsidRDefault="00EE4873" w:rsidP="00EE4873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EE4873" w:rsidRPr="00EE4873" w:rsidRDefault="00EE4873" w:rsidP="00EE4873">
      <w:pPr>
        <w:pStyle w:val="NormalWeb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 w:rsidRPr="00EE4873">
        <w:rPr>
          <w:color w:val="000000"/>
          <w:sz w:val="28"/>
          <w:szCs w:val="28"/>
          <w:bdr w:val="none" w:sz="0" w:space="0" w:color="auto" w:frame="1"/>
        </w:rPr>
        <w:t xml:space="preserve">Question: Our text has discussed various aspects and challenges of immigration </w:t>
      </w:r>
      <w:proofErr w:type="gramStart"/>
      <w:r w:rsidRPr="00EE4873">
        <w:rPr>
          <w:color w:val="000000"/>
          <w:sz w:val="28"/>
          <w:szCs w:val="28"/>
          <w:bdr w:val="none" w:sz="0" w:space="0" w:color="auto" w:frame="1"/>
        </w:rPr>
        <w:t>faced  by</w:t>
      </w:r>
      <w:proofErr w:type="gramEnd"/>
      <w:r w:rsidRPr="00EE4873">
        <w:rPr>
          <w:color w:val="000000"/>
          <w:sz w:val="28"/>
          <w:szCs w:val="28"/>
          <w:bdr w:val="none" w:sz="0" w:space="0" w:color="auto" w:frame="1"/>
        </w:rPr>
        <w:t xml:space="preserve"> many different groups of people.  Compare the challenges and struggles faced by today's immigrants with those of past generations. What are the similarities and differences?  Discuss in detail/specific examples/</w:t>
      </w:r>
    </w:p>
    <w:p w:rsidR="00EE4873" w:rsidRDefault="00EE4873"/>
    <w:sectPr w:rsidR="00EE4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73"/>
    <w:rsid w:val="00EE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8AC4F"/>
  <w15:chartTrackingRefBased/>
  <w15:docId w15:val="{2F4CDC2D-0583-4F7B-96E2-06E2A84F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2020-03-13T02:23:00Z</dcterms:created>
  <dcterms:modified xsi:type="dcterms:W3CDTF">2020-03-13T02:25:00Z</dcterms:modified>
</cp:coreProperties>
</file>